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354"/>
        <w:gridCol w:w="2153"/>
        <w:gridCol w:w="2268"/>
        <w:gridCol w:w="2313"/>
      </w:tblGrid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bookmarkStart w:id="0" w:name="_GoBack" w:colFirst="5" w:colLast="5"/>
          </w:p>
        </w:tc>
        <w:tc>
          <w:tcPr>
            <w:tcW w:w="2354" w:type="dxa"/>
            <w:shd w:val="clear" w:color="auto" w:fill="auto"/>
            <w:noWrap/>
            <w:vAlign w:val="center"/>
          </w:tcPr>
          <w:p w:rsidR="00BB3D64" w:rsidRPr="00BB3D64" w:rsidRDefault="00BB3D64" w:rsidP="00B364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smallCaps/>
                <w:color w:val="000000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 w:rsidR="00BB3D64" w:rsidRPr="00BB3D64" w:rsidRDefault="00BB3D64" w:rsidP="00B364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city-to-city exchange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364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 w:rsidRPr="00BB3D64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peer reviews</w:t>
            </w:r>
          </w:p>
          <w:p w:rsidR="00BB3D64" w:rsidRPr="00BB3D64" w:rsidRDefault="00BB3D64" w:rsidP="00B364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  <w:lang w:val="bg-BG"/>
              </w:rPr>
              <w:t>град под преглед</w:t>
            </w:r>
          </w:p>
        </w:tc>
        <w:tc>
          <w:tcPr>
            <w:tcW w:w="2313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 w:rsidRPr="00BB3D64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peer reviews</w:t>
            </w:r>
          </w:p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 w:rsidRPr="00BB3D64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  <w:lang w:val="bg-BG"/>
              </w:rPr>
              <w:t>рецензент</w:t>
            </w:r>
          </w:p>
        </w:tc>
      </w:tr>
      <w:tr w:rsidR="00BB3D64" w:rsidRPr="00BB3D64" w:rsidTr="00BB3D64">
        <w:trPr>
          <w:trHeight w:val="399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Айтос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</w:t>
            </w: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Аксаково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Асеновград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Банско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Белене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Белослав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Берковица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Благоевград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Бобов дол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Божурище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Ботевград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Бургас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Варна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Велики Преслав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Велико Търново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Велинград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Видин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Враца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Вършец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Горна Оряховица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Гоце Делчев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Гълъбово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Девня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Димитровград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Добрич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Дупница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Елхово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Етрополе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Златоград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Ихтиман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Каварна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Казанлък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Карнобат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Кнежа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Козлодуй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Костенец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Костинброд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Кричим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Куклен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Кърджали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Кюстендил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Ловеч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Лом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Любимец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Лясковец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Мездра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Нова Загора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Нови пазар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Пазарджик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Панагюрище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Перущица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Петрич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Пещера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Пирдоп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Плевен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Пловдив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Попово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Провадия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Раднево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Радомир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Разлог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Ракитово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Раковски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Русе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Самоков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Сандански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Свиленград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Свищов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Силистра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Симеоновград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Сливен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Сливница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Смолян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Сопот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Средец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Стамболийски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Стара Загора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Столична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Троян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Тутракан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Търговище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Харманли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Хасково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Хисаря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Царево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Чепеларе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Чирпан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Шумен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tr w:rsidR="00BB3D64" w:rsidRPr="00BB3D64" w:rsidTr="00BB3D64">
        <w:trPr>
          <w:trHeight w:val="288"/>
          <w:jc w:val="center"/>
        </w:trPr>
        <w:tc>
          <w:tcPr>
            <w:tcW w:w="562" w:type="dxa"/>
            <w:vAlign w:val="center"/>
          </w:tcPr>
          <w:p w:rsidR="00BB3D64" w:rsidRPr="00BB3D64" w:rsidRDefault="00BB3D64" w:rsidP="00BB3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BB3D64" w:rsidRPr="00BB3D64" w:rsidRDefault="00BB3D64" w:rsidP="00BB3D6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Ямбол</w:t>
            </w:r>
          </w:p>
        </w:tc>
        <w:tc>
          <w:tcPr>
            <w:tcW w:w="2153" w:type="dxa"/>
            <w:shd w:val="clear" w:color="auto" w:fill="C5E0B3" w:themeFill="accent6" w:themeFillTint="66"/>
            <w:noWrap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2268" w:type="dxa"/>
            <w:vAlign w:val="center"/>
          </w:tcPr>
          <w:p w:rsidR="00BB3D64" w:rsidRPr="00BB3D64" w:rsidRDefault="00BB3D64" w:rsidP="00BB3D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:rsidR="00BB3D64" w:rsidRPr="00BB3D64" w:rsidRDefault="00BB3D64" w:rsidP="00BB3D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3D6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bg-BG"/>
              </w:rPr>
              <w:t>да</w:t>
            </w:r>
          </w:p>
        </w:tc>
      </w:tr>
      <w:bookmarkEnd w:id="0"/>
    </w:tbl>
    <w:p w:rsidR="004C26A6" w:rsidRPr="00B364AD" w:rsidRDefault="00BB3D64">
      <w:pPr>
        <w:rPr>
          <w:lang w:val="bg-BG"/>
        </w:rPr>
      </w:pPr>
    </w:p>
    <w:sectPr w:rsidR="004C26A6" w:rsidRPr="00B364AD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4AD" w:rsidRDefault="00B364AD" w:rsidP="00B364AD">
      <w:pPr>
        <w:spacing w:after="0" w:line="240" w:lineRule="auto"/>
      </w:pPr>
      <w:r>
        <w:separator/>
      </w:r>
    </w:p>
  </w:endnote>
  <w:endnote w:type="continuationSeparator" w:id="0">
    <w:p w:rsidR="00B364AD" w:rsidRDefault="00B364AD" w:rsidP="00B3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4AD" w:rsidRDefault="00B364AD" w:rsidP="00B364AD">
      <w:pPr>
        <w:spacing w:after="0" w:line="240" w:lineRule="auto"/>
      </w:pPr>
      <w:r>
        <w:separator/>
      </w:r>
    </w:p>
  </w:footnote>
  <w:footnote w:type="continuationSeparator" w:id="0">
    <w:p w:rsidR="00B364AD" w:rsidRDefault="00B364AD" w:rsidP="00B36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4AD" w:rsidRPr="002A233C" w:rsidRDefault="002A233C" w:rsidP="00B364AD">
    <w:pPr>
      <w:pStyle w:val="Header"/>
      <w:jc w:val="center"/>
      <w:rPr>
        <w:rFonts w:asciiTheme="majorBidi" w:hAnsiTheme="majorBidi" w:cstheme="majorBidi"/>
        <w:b/>
        <w:bCs/>
        <w:smallCaps/>
        <w:sz w:val="28"/>
        <w:szCs w:val="28"/>
        <w:lang w:val="bg-BG"/>
      </w:rPr>
    </w:pPr>
    <w:r w:rsidRPr="002A233C">
      <w:rPr>
        <w:rFonts w:asciiTheme="majorBidi" w:hAnsiTheme="majorBidi" w:cstheme="majorBidi"/>
        <w:b/>
        <w:bCs/>
        <w:smallCaps/>
        <w:sz w:val="28"/>
        <w:szCs w:val="28"/>
        <w:lang w:val="bg-BG"/>
      </w:rPr>
      <w:t xml:space="preserve">списък на допустимите общини за </w:t>
    </w:r>
  </w:p>
  <w:p w:rsidR="005862C9" w:rsidRPr="002A233C" w:rsidRDefault="002A233C" w:rsidP="00BB3D64">
    <w:pPr>
      <w:pStyle w:val="Header"/>
      <w:jc w:val="center"/>
      <w:rPr>
        <w:rFonts w:asciiTheme="majorBidi" w:hAnsiTheme="majorBidi" w:cstheme="majorBidi"/>
        <w:b/>
        <w:bCs/>
        <w:smallCaps/>
        <w:sz w:val="28"/>
        <w:szCs w:val="28"/>
      </w:rPr>
    </w:pPr>
    <w:r w:rsidRPr="002A233C">
      <w:rPr>
        <w:rFonts w:asciiTheme="majorBidi" w:hAnsiTheme="majorBidi" w:cstheme="majorBidi"/>
        <w:b/>
        <w:bCs/>
        <w:smallCaps/>
        <w:sz w:val="28"/>
        <w:szCs w:val="28"/>
      </w:rPr>
      <w:t xml:space="preserve">city-to-city exchange </w:t>
    </w:r>
    <w:r w:rsidRPr="002A233C">
      <w:rPr>
        <w:rFonts w:asciiTheme="majorBidi" w:hAnsiTheme="majorBidi" w:cstheme="majorBidi"/>
        <w:b/>
        <w:bCs/>
        <w:smallCaps/>
        <w:sz w:val="28"/>
        <w:szCs w:val="28"/>
        <w:lang w:val="bg-BG"/>
      </w:rPr>
      <w:t>и</w:t>
    </w:r>
    <w:r w:rsidR="00BB3D64">
      <w:rPr>
        <w:rFonts w:asciiTheme="majorBidi" w:hAnsiTheme="majorBidi" w:cstheme="majorBidi"/>
        <w:b/>
        <w:bCs/>
        <w:smallCaps/>
        <w:sz w:val="28"/>
        <w:szCs w:val="28"/>
        <w:lang w:val="bg-BG"/>
      </w:rPr>
      <w:t xml:space="preserve"> </w:t>
    </w:r>
    <w:r w:rsidRPr="002A233C">
      <w:rPr>
        <w:rFonts w:asciiTheme="majorBidi" w:hAnsiTheme="majorBidi" w:cstheme="majorBidi"/>
        <w:b/>
        <w:bCs/>
        <w:smallCaps/>
        <w:sz w:val="28"/>
        <w:szCs w:val="28"/>
      </w:rPr>
      <w:t>peer reviews</w:t>
    </w:r>
  </w:p>
  <w:p w:rsidR="00B364AD" w:rsidRPr="002A233C" w:rsidRDefault="002A233C" w:rsidP="00B364AD">
    <w:pPr>
      <w:pStyle w:val="Header"/>
      <w:jc w:val="center"/>
      <w:rPr>
        <w:rFonts w:asciiTheme="majorBidi" w:hAnsiTheme="majorBidi" w:cstheme="majorBidi"/>
        <w:b/>
        <w:bCs/>
        <w:smallCaps/>
        <w:sz w:val="28"/>
        <w:szCs w:val="28"/>
        <w:lang w:val="bg-BG"/>
      </w:rPr>
    </w:pPr>
    <w:r w:rsidRPr="002A233C">
      <w:rPr>
        <w:rFonts w:asciiTheme="majorBidi" w:hAnsiTheme="majorBidi" w:cstheme="majorBidi"/>
        <w:b/>
        <w:bCs/>
        <w:smallCaps/>
        <w:sz w:val="28"/>
        <w:szCs w:val="28"/>
        <w:lang w:val="bg-BG"/>
      </w:rPr>
      <w:t>на европейската градска инициатива</w:t>
    </w:r>
  </w:p>
  <w:p w:rsidR="00B364AD" w:rsidRPr="00B364AD" w:rsidRDefault="00B364AD" w:rsidP="00B364AD">
    <w:pPr>
      <w:pStyle w:val="Header"/>
      <w:jc w:val="center"/>
      <w:rPr>
        <w:rFonts w:asciiTheme="majorBidi" w:hAnsiTheme="majorBidi" w:cstheme="majorBidi"/>
        <w:b/>
        <w:bCs/>
        <w:sz w:val="28"/>
        <w:szCs w:val="28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97634"/>
    <w:multiLevelType w:val="hybridMultilevel"/>
    <w:tmpl w:val="FAAAF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1B"/>
    <w:rsid w:val="002A233C"/>
    <w:rsid w:val="003A501B"/>
    <w:rsid w:val="005862C9"/>
    <w:rsid w:val="00762D80"/>
    <w:rsid w:val="00A16926"/>
    <w:rsid w:val="00B364AD"/>
    <w:rsid w:val="00BB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13513-4705-48BE-89F6-2150000C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4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4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4AD"/>
  </w:style>
  <w:style w:type="paragraph" w:styleId="Footer">
    <w:name w:val="footer"/>
    <w:basedOn w:val="Normal"/>
    <w:link w:val="FooterChar"/>
    <w:uiPriority w:val="99"/>
    <w:unhideWhenUsed/>
    <w:rsid w:val="00B364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y.docheva</dc:creator>
  <cp:keywords/>
  <dc:description/>
  <cp:lastModifiedBy>y.docheva</cp:lastModifiedBy>
  <cp:revision>4</cp:revision>
  <dcterms:created xsi:type="dcterms:W3CDTF">2024-04-05T06:40:00Z</dcterms:created>
  <dcterms:modified xsi:type="dcterms:W3CDTF">2024-04-05T06:54:00Z</dcterms:modified>
</cp:coreProperties>
</file>